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EA20"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PS 482 - Albee Square Montessori Public School </w:t>
      </w:r>
    </w:p>
    <w:p w14:paraId="24CAA6E7" w14:textId="5BC5EE6B"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sidR="000262A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13</w:t>
      </w:r>
    </w:p>
    <w:p w14:paraId="0D71C2EA"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424 Albee Square West, Brooklyn New York 11201</w:t>
      </w:r>
    </w:p>
    <w:p w14:paraId="604F3A10"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albeesquaremontessori@gmail.com</w:t>
      </w:r>
    </w:p>
    <w:p w14:paraId="5A735459" w14:textId="77777777" w:rsidR="004F5BCE" w:rsidRDefault="004F5BCE">
      <w:pPr>
        <w:spacing w:after="0" w:line="240" w:lineRule="auto"/>
        <w:rPr>
          <w:rFonts w:ascii="Times New Roman" w:eastAsia="Times New Roman" w:hAnsi="Times New Roman" w:cs="Times New Roman"/>
          <w:sz w:val="24"/>
          <w:szCs w:val="24"/>
        </w:rPr>
      </w:pPr>
    </w:p>
    <w:p w14:paraId="1577C0B0"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POSITIONS</w:t>
      </w:r>
    </w:p>
    <w:p w14:paraId="2E27D80F"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sufficient budget, positions in the school may include, but are not limited to, the following titles:</w:t>
      </w:r>
    </w:p>
    <w:p w14:paraId="49989329" w14:textId="77777777" w:rsidR="004F5BCE" w:rsidRDefault="004F5BCE">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D527251"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Childhood Education:</w:t>
      </w:r>
    </w:p>
    <w:p w14:paraId="5EF8993E" w14:textId="77777777"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Grades Pre-K-6</w:t>
      </w:r>
    </w:p>
    <w:p w14:paraId="021BB71E" w14:textId="77777777"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Grades 1-6</w:t>
      </w:r>
    </w:p>
    <w:p w14:paraId="7C4CBA55" w14:textId="77777777"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Birth-6</w:t>
      </w:r>
    </w:p>
    <w:p w14:paraId="2695572D"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Early Childhood Education (Birth – Grade 2)</w:t>
      </w:r>
    </w:p>
    <w:p w14:paraId="4A3E3356"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Literacy (Birth – Grade 6)</w:t>
      </w:r>
    </w:p>
    <w:p w14:paraId="4F4449DA"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Students with Disabilities (Grades 1-6)</w:t>
      </w:r>
    </w:p>
    <w:p w14:paraId="09D20159"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Arts:</w:t>
      </w:r>
    </w:p>
    <w:p w14:paraId="588A5BF1" w14:textId="6619F156"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A7CB5">
        <w:rPr>
          <w:rFonts w:ascii="Times New Roman" w:eastAsia="Times New Roman" w:hAnsi="Times New Roman" w:cs="Times New Roman"/>
          <w:sz w:val="24"/>
          <w:szCs w:val="24"/>
        </w:rPr>
        <w:t>Dance (</w:t>
      </w:r>
      <w:r>
        <w:rPr>
          <w:rFonts w:ascii="Times New Roman" w:eastAsia="Times New Roman" w:hAnsi="Times New Roman" w:cs="Times New Roman"/>
          <w:sz w:val="24"/>
          <w:szCs w:val="24"/>
        </w:rPr>
        <w:t>K-12)</w:t>
      </w:r>
    </w:p>
    <w:p w14:paraId="4EF6179F" w14:textId="77777777"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Theatre (K-12)</w:t>
      </w:r>
    </w:p>
    <w:p w14:paraId="51F51E41" w14:textId="77777777" w:rsidR="004F5BCE" w:rsidRDefault="00000000">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Visual Arts (K-12)</w:t>
      </w:r>
    </w:p>
    <w:p w14:paraId="4396883E"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English to Speakers of Other Languages (K-12)</w:t>
      </w:r>
    </w:p>
    <w:p w14:paraId="00F58A32"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Health Education (K-12)</w:t>
      </w:r>
    </w:p>
    <w:p w14:paraId="66C34135"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Library Science (K-12)</w:t>
      </w:r>
    </w:p>
    <w:p w14:paraId="6BA96C10"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Physical Education (K-12)</w:t>
      </w:r>
    </w:p>
    <w:p w14:paraId="5DA39700"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Reading Teacher (K-12)</w:t>
      </w:r>
    </w:p>
    <w:p w14:paraId="67E4B822"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Special Education (K-12)</w:t>
      </w:r>
    </w:p>
    <w:p w14:paraId="4C78E816"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Speech and Language Disabilities (K-12)</w:t>
      </w:r>
    </w:p>
    <w:p w14:paraId="556C77DF" w14:textId="77777777" w:rsidR="004F5BCE"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Technology Education (K-12)</w:t>
      </w:r>
    </w:p>
    <w:p w14:paraId="3D3F84B9" w14:textId="77777777" w:rsidR="004F5BCE" w:rsidRDefault="004F5BCE">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rPr>
      </w:pPr>
    </w:p>
    <w:p w14:paraId="48D37776" w14:textId="77777777" w:rsidR="004F5BCE" w:rsidRDefault="004F5BCE">
      <w:pPr>
        <w:spacing w:after="0" w:line="240" w:lineRule="auto"/>
        <w:rPr>
          <w:rFonts w:ascii="Times New Roman" w:eastAsia="Times New Roman" w:hAnsi="Times New Roman" w:cs="Times New Roman"/>
          <w:sz w:val="24"/>
          <w:szCs w:val="24"/>
        </w:rPr>
      </w:pPr>
    </w:p>
    <w:p w14:paraId="739AC3EE"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34B314BC" w14:textId="77777777" w:rsidR="004F5BCE"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Albee Square Montessori Public School is the first district public school in NYC Public Schools. </w:t>
      </w:r>
    </w:p>
    <w:p w14:paraId="552F469D"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our diverse school, each child is seen as a culturally rich unique individual who will thrive and learn in beautiful and peaceful Montessori multi-age classrooms rich with materials and experiences designed to support a wide range of learning styles and developmental levels.</w:t>
      </w:r>
    </w:p>
    <w:p w14:paraId="11B4D878" w14:textId="77777777" w:rsidR="004F5BCE" w:rsidRDefault="004F5BCE">
      <w:pPr>
        <w:spacing w:after="0" w:line="240" w:lineRule="auto"/>
        <w:rPr>
          <w:rFonts w:ascii="Times New Roman" w:eastAsia="Times New Roman" w:hAnsi="Times New Roman" w:cs="Times New Roman"/>
          <w:sz w:val="24"/>
          <w:szCs w:val="24"/>
        </w:rPr>
      </w:pPr>
    </w:p>
    <w:p w14:paraId="61E1287E"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immersion in the natural world around them and bringing awareness of their environmental responsibility to our planet through sustainability efforts, children will explore and learn through guided observation, inquiry driven, hands-on experiences, </w:t>
      </w:r>
      <w:proofErr w:type="gramStart"/>
      <w:r>
        <w:rPr>
          <w:rFonts w:ascii="Times New Roman" w:eastAsia="Times New Roman" w:hAnsi="Times New Roman" w:cs="Times New Roman"/>
          <w:sz w:val="24"/>
          <w:szCs w:val="24"/>
        </w:rPr>
        <w:t>exploration</w:t>
      </w:r>
      <w:proofErr w:type="gramEnd"/>
      <w:r>
        <w:rPr>
          <w:rFonts w:ascii="Times New Roman" w:eastAsia="Times New Roman" w:hAnsi="Times New Roman" w:cs="Times New Roman"/>
          <w:sz w:val="24"/>
          <w:szCs w:val="24"/>
        </w:rPr>
        <w:t xml:space="preserve"> and discovery.</w:t>
      </w:r>
    </w:p>
    <w:p w14:paraId="15DB4CC2" w14:textId="77777777" w:rsidR="004F5BCE"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staff members who demonstrate a willingness to be a part of our diverse, student-centered school and with a knowledge of or commitment to learning the principles of Montessori education </w:t>
      </w:r>
      <w:proofErr w:type="gramStart"/>
      <w:r>
        <w:rPr>
          <w:rFonts w:ascii="Times New Roman" w:eastAsia="Times New Roman" w:hAnsi="Times New Roman" w:cs="Times New Roman"/>
          <w:sz w:val="24"/>
          <w:szCs w:val="24"/>
        </w:rPr>
        <w:t>including;</w:t>
      </w:r>
      <w:proofErr w:type="gramEnd"/>
      <w:r>
        <w:rPr>
          <w:rFonts w:ascii="Times New Roman" w:eastAsia="Times New Roman" w:hAnsi="Times New Roman" w:cs="Times New Roman"/>
          <w:sz w:val="24"/>
          <w:szCs w:val="24"/>
        </w:rPr>
        <w:t xml:space="preserve"> student-centered learning in an intentionally designed, mixed-age classroom environment.</w:t>
      </w:r>
    </w:p>
    <w:p w14:paraId="191C5FEF" w14:textId="77777777" w:rsidR="004F5BCE"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5-day summer planning institute will offer an essential opportunity for staff to be involved in developing the school’s culture and instructional program. Additionally, the school will offer opportunities for teachers to participate in:</w:t>
      </w:r>
    </w:p>
    <w:p w14:paraId="709902CD" w14:textId="77777777" w:rsidR="004F5BCE" w:rsidRDefault="004F5BCE">
      <w:pPr>
        <w:spacing w:after="0" w:line="240" w:lineRule="auto"/>
        <w:rPr>
          <w:rFonts w:ascii="Times New Roman" w:eastAsia="Times New Roman" w:hAnsi="Times New Roman" w:cs="Times New Roman"/>
          <w:sz w:val="24"/>
          <w:szCs w:val="24"/>
        </w:rPr>
      </w:pPr>
    </w:p>
    <w:p w14:paraId="390D6E68" w14:textId="77777777" w:rsidR="004F5BC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53514FE4" w14:textId="77777777" w:rsidR="004F5BC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7172BBEF" w14:textId="77777777" w:rsidR="004F5BCE"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intervisitations, teacher common planning, and collaborative conversation</w:t>
      </w:r>
    </w:p>
    <w:p w14:paraId="59A0C56C" w14:textId="77777777" w:rsidR="004F5BCE" w:rsidRDefault="004F5BCE">
      <w:pPr>
        <w:spacing w:after="0" w:line="240" w:lineRule="auto"/>
        <w:rPr>
          <w:rFonts w:ascii="Times New Roman" w:eastAsia="Times New Roman" w:hAnsi="Times New Roman" w:cs="Times New Roman"/>
          <w:sz w:val="24"/>
          <w:szCs w:val="24"/>
          <w:highlight w:val="yellow"/>
        </w:rPr>
      </w:pPr>
    </w:p>
    <w:p w14:paraId="07C294FB" w14:textId="77777777" w:rsidR="004F5BCE"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4EDA255E" w14:textId="77777777" w:rsidR="004F5BCE" w:rsidRDefault="004F5BCE">
      <w:pPr>
        <w:spacing w:after="0" w:line="240" w:lineRule="auto"/>
        <w:rPr>
          <w:rFonts w:ascii="Times New Roman" w:eastAsia="Times New Roman" w:hAnsi="Times New Roman" w:cs="Times New Roman"/>
          <w:i/>
          <w:sz w:val="24"/>
          <w:szCs w:val="24"/>
        </w:rPr>
      </w:pPr>
    </w:p>
    <w:p w14:paraId="21D86C3B"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06BCC830" w14:textId="77777777" w:rsidR="004F5BCE" w:rsidRDefault="004F5BCE">
      <w:pPr>
        <w:spacing w:after="0" w:line="240" w:lineRule="auto"/>
        <w:rPr>
          <w:rFonts w:ascii="Times New Roman" w:eastAsia="Times New Roman" w:hAnsi="Times New Roman" w:cs="Times New Roman"/>
          <w:sz w:val="24"/>
          <w:szCs w:val="24"/>
        </w:rPr>
      </w:pPr>
    </w:p>
    <w:p w14:paraId="1358881F" w14:textId="4AEA22A9"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York State certification in the appropriate content area, bilingual </w:t>
      </w:r>
      <w:r w:rsidR="005A7CB5">
        <w:rPr>
          <w:rFonts w:ascii="Times New Roman" w:eastAsia="Times New Roman" w:hAnsi="Times New Roman" w:cs="Times New Roman"/>
          <w:sz w:val="24"/>
          <w:szCs w:val="24"/>
        </w:rPr>
        <w:t>Spanish</w:t>
      </w:r>
      <w:r>
        <w:rPr>
          <w:rFonts w:ascii="Times New Roman" w:eastAsia="Times New Roman" w:hAnsi="Times New Roman" w:cs="Times New Roman"/>
          <w:sz w:val="24"/>
          <w:szCs w:val="24"/>
        </w:rPr>
        <w:t xml:space="preserve"> preferred, with satisfactory ratings and attendance.</w:t>
      </w:r>
    </w:p>
    <w:p w14:paraId="466AC6F5" w14:textId="77777777" w:rsidR="004F5BCE" w:rsidRDefault="004F5BCE">
      <w:pPr>
        <w:spacing w:after="0" w:line="240" w:lineRule="auto"/>
        <w:rPr>
          <w:rFonts w:ascii="Times New Roman" w:eastAsia="Times New Roman" w:hAnsi="Times New Roman" w:cs="Times New Roman"/>
          <w:sz w:val="24"/>
          <w:szCs w:val="24"/>
        </w:rPr>
      </w:pPr>
    </w:p>
    <w:p w14:paraId="095F799A"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2EC8BF32"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65BA81F" w14:textId="77777777" w:rsidR="004F5BCE" w:rsidRDefault="004F5BCE">
      <w:pPr>
        <w:spacing w:after="0" w:line="240" w:lineRule="auto"/>
        <w:rPr>
          <w:rFonts w:ascii="Times New Roman" w:eastAsia="Times New Roman" w:hAnsi="Times New Roman" w:cs="Times New Roman"/>
          <w:sz w:val="24"/>
          <w:szCs w:val="24"/>
        </w:rPr>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F5BCE" w14:paraId="14A0F496" w14:textId="77777777">
        <w:tc>
          <w:tcPr>
            <w:tcW w:w="10070" w:type="dxa"/>
          </w:tcPr>
          <w:p w14:paraId="654D87A0" w14:textId="77777777" w:rsidR="004F5BCE" w:rsidRPr="005A7CB5" w:rsidRDefault="00000000">
            <w:pPr>
              <w:spacing w:after="0" w:line="240" w:lineRule="auto"/>
              <w:rPr>
                <w:rFonts w:ascii="Times New Roman" w:eastAsia="Times New Roman" w:hAnsi="Times New Roman" w:cs="Times New Roman"/>
                <w:b/>
                <w:sz w:val="24"/>
                <w:szCs w:val="24"/>
              </w:rPr>
            </w:pPr>
            <w:r w:rsidRPr="005A7CB5">
              <w:rPr>
                <w:rFonts w:ascii="Times New Roman" w:eastAsia="Times New Roman" w:hAnsi="Times New Roman" w:cs="Times New Roman"/>
                <w:b/>
                <w:sz w:val="24"/>
                <w:szCs w:val="24"/>
              </w:rPr>
              <w:t>Classroom Teaching &amp; Planning</w:t>
            </w:r>
          </w:p>
          <w:p w14:paraId="6A58E136"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 xml:space="preserve">Working within a non-traditional school schedule and organizational structure </w:t>
            </w:r>
            <w:r w:rsidRPr="005A7CB5">
              <w:rPr>
                <w:rFonts w:ascii="Times New Roman" w:eastAsia="Times New Roman" w:hAnsi="Times New Roman" w:cs="Times New Roman"/>
                <w:sz w:val="24"/>
                <w:szCs w:val="24"/>
              </w:rPr>
              <w:t xml:space="preserve">aligned to the Montessori </w:t>
            </w:r>
            <w:proofErr w:type="gramStart"/>
            <w:r w:rsidRPr="005A7CB5">
              <w:rPr>
                <w:rFonts w:ascii="Times New Roman" w:eastAsia="Times New Roman" w:hAnsi="Times New Roman" w:cs="Times New Roman"/>
                <w:sz w:val="24"/>
                <w:szCs w:val="24"/>
              </w:rPr>
              <w:t>philosophy</w:t>
            </w:r>
            <w:proofErr w:type="gramEnd"/>
            <w:r w:rsidRPr="005A7CB5">
              <w:rPr>
                <w:rFonts w:ascii="Times New Roman" w:eastAsia="Times New Roman" w:hAnsi="Times New Roman" w:cs="Times New Roman"/>
                <w:sz w:val="24"/>
                <w:szCs w:val="24"/>
              </w:rPr>
              <w:t xml:space="preserve"> </w:t>
            </w:r>
          </w:p>
          <w:p w14:paraId="6EC4B785"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Collaborating in an interdisciplinary planning and teaching team that meets the needs of all students, including English Language Learners and Students with Disabilities</w:t>
            </w:r>
          </w:p>
          <w:p w14:paraId="0BC16088"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5A7CB5">
              <w:rPr>
                <w:rFonts w:ascii="Times New Roman" w:eastAsia="Times New Roman" w:hAnsi="Times New Roman" w:cs="Times New Roman"/>
                <w:sz w:val="24"/>
                <w:szCs w:val="24"/>
              </w:rPr>
              <w:t>Maintaining an organized and established Montessori environment</w:t>
            </w:r>
          </w:p>
        </w:tc>
      </w:tr>
      <w:tr w:rsidR="004F5BCE" w14:paraId="5DB75347" w14:textId="77777777">
        <w:tc>
          <w:tcPr>
            <w:tcW w:w="10070" w:type="dxa"/>
          </w:tcPr>
          <w:p w14:paraId="7DD3D44A" w14:textId="77777777" w:rsidR="004F5BCE" w:rsidRPr="005A7CB5" w:rsidRDefault="00000000">
            <w:pPr>
              <w:spacing w:after="0" w:line="240" w:lineRule="auto"/>
              <w:rPr>
                <w:rFonts w:ascii="Times New Roman" w:eastAsia="Times New Roman" w:hAnsi="Times New Roman" w:cs="Times New Roman"/>
                <w:sz w:val="24"/>
                <w:szCs w:val="24"/>
              </w:rPr>
            </w:pPr>
            <w:r w:rsidRPr="005A7CB5">
              <w:rPr>
                <w:rFonts w:ascii="Times New Roman" w:eastAsia="Times New Roman" w:hAnsi="Times New Roman" w:cs="Times New Roman"/>
                <w:b/>
                <w:sz w:val="24"/>
                <w:szCs w:val="24"/>
              </w:rPr>
              <w:t>Assessments &amp; Data</w:t>
            </w:r>
          </w:p>
          <w:p w14:paraId="428404C2" w14:textId="77777777" w:rsidR="004F5BCE" w:rsidRPr="005A7CB5" w:rsidRDefault="00000000">
            <w:pPr>
              <w:numPr>
                <w:ilvl w:val="0"/>
                <w:numId w:val="2"/>
              </w:numPr>
              <w:spacing w:after="0" w:line="240" w:lineRule="auto"/>
              <w:rPr>
                <w:rFonts w:ascii="Times New Roman" w:eastAsia="Times New Roman" w:hAnsi="Times New Roman" w:cs="Times New Roman"/>
                <w:sz w:val="24"/>
                <w:szCs w:val="24"/>
              </w:rPr>
            </w:pPr>
            <w:r w:rsidRPr="005A7CB5">
              <w:rPr>
                <w:rFonts w:ascii="Times New Roman" w:eastAsia="Times New Roman" w:hAnsi="Times New Roman" w:cs="Times New Roman"/>
                <w:sz w:val="24"/>
                <w:szCs w:val="24"/>
              </w:rPr>
              <w:t>Using data gathered through formative and summative assessments to guide instructional planning and provide feedback to all students</w:t>
            </w:r>
          </w:p>
        </w:tc>
      </w:tr>
      <w:tr w:rsidR="004F5BCE" w14:paraId="3418259F" w14:textId="77777777">
        <w:tc>
          <w:tcPr>
            <w:tcW w:w="10070" w:type="dxa"/>
          </w:tcPr>
          <w:p w14:paraId="5D02AB99" w14:textId="77777777" w:rsidR="004F5BCE" w:rsidRPr="005A7CB5" w:rsidRDefault="00000000">
            <w:pPr>
              <w:spacing w:after="0" w:line="240" w:lineRule="auto"/>
              <w:rPr>
                <w:rFonts w:ascii="Times New Roman" w:eastAsia="Times New Roman" w:hAnsi="Times New Roman" w:cs="Times New Roman"/>
                <w:b/>
                <w:sz w:val="24"/>
                <w:szCs w:val="24"/>
              </w:rPr>
            </w:pPr>
            <w:r w:rsidRPr="005A7CB5">
              <w:rPr>
                <w:rFonts w:ascii="Times New Roman" w:eastAsia="Times New Roman" w:hAnsi="Times New Roman" w:cs="Times New Roman"/>
                <w:b/>
                <w:sz w:val="24"/>
                <w:szCs w:val="24"/>
              </w:rPr>
              <w:t>Professional Development</w:t>
            </w:r>
          </w:p>
          <w:p w14:paraId="4A7E007F"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 xml:space="preserve">Practicing an open-door policy that encourages collaboration and development of best practice </w:t>
            </w:r>
            <w:proofErr w:type="gramStart"/>
            <w:r w:rsidRPr="005A7CB5">
              <w:rPr>
                <w:rFonts w:ascii="Times New Roman" w:eastAsia="Times New Roman" w:hAnsi="Times New Roman" w:cs="Times New Roman"/>
                <w:color w:val="000000"/>
                <w:sz w:val="24"/>
                <w:szCs w:val="24"/>
              </w:rPr>
              <w:t>pedagogy</w:t>
            </w:r>
            <w:proofErr w:type="gramEnd"/>
          </w:p>
          <w:p w14:paraId="5EE5E1E6"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Developing professional goals aligned to the Danielson Framework that will assess classroom effectiveness and impact on student achievement</w:t>
            </w:r>
          </w:p>
        </w:tc>
      </w:tr>
      <w:tr w:rsidR="004F5BCE" w14:paraId="3D8C8A6E" w14:textId="77777777">
        <w:tc>
          <w:tcPr>
            <w:tcW w:w="10070" w:type="dxa"/>
          </w:tcPr>
          <w:p w14:paraId="1D682246" w14:textId="77777777" w:rsidR="004F5BCE" w:rsidRPr="005A7CB5" w:rsidRDefault="00000000">
            <w:pPr>
              <w:spacing w:after="0" w:line="240" w:lineRule="auto"/>
              <w:rPr>
                <w:rFonts w:ascii="Times New Roman" w:eastAsia="Times New Roman" w:hAnsi="Times New Roman" w:cs="Times New Roman"/>
                <w:b/>
                <w:sz w:val="24"/>
                <w:szCs w:val="24"/>
              </w:rPr>
            </w:pPr>
            <w:r w:rsidRPr="005A7CB5">
              <w:rPr>
                <w:rFonts w:ascii="Times New Roman" w:eastAsia="Times New Roman" w:hAnsi="Times New Roman" w:cs="Times New Roman"/>
                <w:b/>
                <w:sz w:val="24"/>
                <w:szCs w:val="24"/>
              </w:rPr>
              <w:t>School Culture &amp; Community</w:t>
            </w:r>
          </w:p>
          <w:p w14:paraId="3EF7A548" w14:textId="77777777" w:rsidR="004F5BCE" w:rsidRPr="005A7CB5"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Creating a safe</w:t>
            </w:r>
            <w:r w:rsidRPr="005A7CB5">
              <w:rPr>
                <w:rFonts w:ascii="Times New Roman" w:eastAsia="Times New Roman" w:hAnsi="Times New Roman" w:cs="Times New Roman"/>
                <w:sz w:val="24"/>
                <w:szCs w:val="24"/>
              </w:rPr>
              <w:t xml:space="preserve">, </w:t>
            </w:r>
            <w:proofErr w:type="gramStart"/>
            <w:r w:rsidRPr="005A7CB5">
              <w:rPr>
                <w:rFonts w:ascii="Times New Roman" w:eastAsia="Times New Roman" w:hAnsi="Times New Roman" w:cs="Times New Roman"/>
                <w:color w:val="000000"/>
                <w:sz w:val="24"/>
                <w:szCs w:val="24"/>
              </w:rPr>
              <w:t>supportive</w:t>
            </w:r>
            <w:proofErr w:type="gramEnd"/>
            <w:r w:rsidRPr="005A7CB5">
              <w:rPr>
                <w:rFonts w:ascii="Times New Roman" w:eastAsia="Times New Roman" w:hAnsi="Times New Roman" w:cs="Times New Roman"/>
                <w:color w:val="000000"/>
                <w:sz w:val="24"/>
                <w:szCs w:val="24"/>
              </w:rPr>
              <w:t xml:space="preserve"> and inclusive learning environment with routines and structures that align to the school</w:t>
            </w:r>
            <w:r w:rsidRPr="005A7CB5">
              <w:rPr>
                <w:rFonts w:ascii="Times New Roman" w:eastAsia="Times New Roman" w:hAnsi="Times New Roman" w:cs="Times New Roman"/>
                <w:sz w:val="24"/>
                <w:szCs w:val="24"/>
              </w:rPr>
              <w:t xml:space="preserve">’s core values based on </w:t>
            </w:r>
            <w:r w:rsidRPr="005A7CB5">
              <w:rPr>
                <w:rFonts w:ascii="Times New Roman" w:eastAsia="Times New Roman" w:hAnsi="Times New Roman" w:cs="Times New Roman"/>
                <w:color w:val="000000"/>
                <w:sz w:val="24"/>
                <w:szCs w:val="24"/>
              </w:rPr>
              <w:t xml:space="preserve">Montessori philosophies and </w:t>
            </w:r>
            <w:r w:rsidRPr="005A7CB5">
              <w:rPr>
                <w:rFonts w:ascii="Times New Roman" w:eastAsia="Times New Roman" w:hAnsi="Times New Roman" w:cs="Times New Roman"/>
                <w:sz w:val="24"/>
                <w:szCs w:val="24"/>
              </w:rPr>
              <w:t xml:space="preserve">practices. </w:t>
            </w:r>
          </w:p>
        </w:tc>
      </w:tr>
      <w:tr w:rsidR="004F5BCE" w14:paraId="50D5ECDA" w14:textId="77777777">
        <w:tc>
          <w:tcPr>
            <w:tcW w:w="10070" w:type="dxa"/>
          </w:tcPr>
          <w:p w14:paraId="53A77E8B"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w:t>
            </w:r>
          </w:p>
          <w:p w14:paraId="5BAE7981" w14:textId="77777777" w:rsidR="004F5BCE"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regular and open communication with families by providing regular written updates on student progress and creating opportunities for family participation, inclusion, and collaboration</w:t>
            </w:r>
          </w:p>
          <w:p w14:paraId="4F782FFD" w14:textId="77777777" w:rsidR="004F5BCE"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Taking on duties that support classroom teaching (</w:t>
            </w:r>
            <w:r>
              <w:rPr>
                <w:rFonts w:ascii="Times New Roman" w:eastAsia="Times New Roman" w:hAnsi="Times New Roman" w:cs="Times New Roman"/>
                <w:sz w:val="24"/>
                <w:szCs w:val="24"/>
              </w:rPr>
              <w:t xml:space="preserve">meeting across classes and grades, </w:t>
            </w:r>
            <w:r>
              <w:rPr>
                <w:rFonts w:ascii="Times New Roman" w:eastAsia="Times New Roman" w:hAnsi="Times New Roman" w:cs="Times New Roman"/>
                <w:color w:val="000000"/>
                <w:sz w:val="24"/>
                <w:szCs w:val="24"/>
              </w:rPr>
              <w:t>writing and implementing school policy, being an active part of school decision-making, communicating with parents throughout the school year to support student achievement, etc.)</w:t>
            </w:r>
          </w:p>
        </w:tc>
      </w:tr>
    </w:tbl>
    <w:p w14:paraId="39EC4F45" w14:textId="77777777" w:rsidR="004F5BCE" w:rsidRDefault="004F5BCE">
      <w:pPr>
        <w:spacing w:after="0" w:line="240" w:lineRule="auto"/>
        <w:rPr>
          <w:rFonts w:ascii="Times New Roman" w:eastAsia="Times New Roman" w:hAnsi="Times New Roman" w:cs="Times New Roman"/>
          <w:b/>
          <w:sz w:val="24"/>
          <w:szCs w:val="24"/>
        </w:rPr>
      </w:pPr>
    </w:p>
    <w:p w14:paraId="39A9EF5F" w14:textId="77777777" w:rsidR="004F5BCE" w:rsidRDefault="004F5BCE">
      <w:pPr>
        <w:spacing w:after="0" w:line="240" w:lineRule="auto"/>
        <w:rPr>
          <w:rFonts w:ascii="Times New Roman" w:eastAsia="Times New Roman" w:hAnsi="Times New Roman" w:cs="Times New Roman"/>
          <w:b/>
          <w:sz w:val="24"/>
          <w:szCs w:val="24"/>
        </w:rPr>
      </w:pPr>
    </w:p>
    <w:p w14:paraId="4750D92B"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03A80F4E" w14:textId="77777777" w:rsidR="004F5BCE" w:rsidRDefault="004F5BCE">
      <w:pPr>
        <w:spacing w:after="0" w:line="240" w:lineRule="auto"/>
        <w:rPr>
          <w:rFonts w:ascii="Times New Roman" w:eastAsia="Times New Roman" w:hAnsi="Times New Roman" w:cs="Times New Roman"/>
          <w:b/>
          <w:sz w:val="24"/>
          <w:szCs w:val="24"/>
        </w:rPr>
      </w:pPr>
    </w:p>
    <w:p w14:paraId="615FDE27"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35DA6E90" w14:textId="77777777" w:rsidR="004F5BCE" w:rsidRDefault="004F5BCE">
      <w:pPr>
        <w:spacing w:after="0" w:line="240" w:lineRule="auto"/>
        <w:rPr>
          <w:rFonts w:ascii="Times New Roman" w:eastAsia="Times New Roman" w:hAnsi="Times New Roman" w:cs="Times New Roman"/>
          <w:sz w:val="24"/>
          <w:szCs w:val="24"/>
        </w:rPr>
      </w:pPr>
    </w:p>
    <w:p w14:paraId="17D04F79" w14:textId="77777777" w:rsidR="004F5BC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r>
        <w:rPr>
          <w:rFonts w:ascii="Times New Roman" w:eastAsia="Times New Roman" w:hAnsi="Times New Roman" w:cs="Times New Roman"/>
          <w:color w:val="000000"/>
          <w:sz w:val="24"/>
          <w:szCs w:val="24"/>
        </w:rPr>
        <w:t xml:space="preserve"> </w:t>
      </w:r>
    </w:p>
    <w:p w14:paraId="2D85A189" w14:textId="77777777" w:rsidR="004F5BCE" w:rsidRDefault="004F5BCE">
      <w:pPr>
        <w:spacing w:after="0" w:line="240" w:lineRule="auto"/>
        <w:rPr>
          <w:rFonts w:ascii="Times New Roman" w:eastAsia="Times New Roman" w:hAnsi="Times New Roman" w:cs="Times New Roman"/>
          <w:sz w:val="24"/>
          <w:szCs w:val="24"/>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4F5BCE" w14:paraId="70D068B7" w14:textId="77777777">
        <w:tc>
          <w:tcPr>
            <w:tcW w:w="10070" w:type="dxa"/>
          </w:tcPr>
          <w:p w14:paraId="7A92D0AB" w14:textId="77777777" w:rsidR="004F5BCE" w:rsidRPr="005A7CB5" w:rsidRDefault="00000000">
            <w:pPr>
              <w:spacing w:after="0" w:line="240" w:lineRule="auto"/>
              <w:rPr>
                <w:rFonts w:ascii="Times New Roman" w:eastAsia="Times New Roman" w:hAnsi="Times New Roman" w:cs="Times New Roman"/>
                <w:b/>
                <w:sz w:val="24"/>
                <w:szCs w:val="24"/>
              </w:rPr>
            </w:pPr>
            <w:r w:rsidRPr="005A7CB5">
              <w:rPr>
                <w:rFonts w:ascii="Times New Roman" w:eastAsia="Times New Roman" w:hAnsi="Times New Roman" w:cs="Times New Roman"/>
                <w:b/>
                <w:sz w:val="24"/>
                <w:szCs w:val="24"/>
              </w:rPr>
              <w:t>Classroom Teaching &amp; Planning</w:t>
            </w:r>
          </w:p>
          <w:p w14:paraId="6D5C3065" w14:textId="77777777"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 xml:space="preserve">Familiarity with </w:t>
            </w:r>
            <w:r w:rsidRPr="005A7CB5">
              <w:rPr>
                <w:rFonts w:ascii="Times New Roman" w:eastAsia="Times New Roman" w:hAnsi="Times New Roman" w:cs="Times New Roman"/>
                <w:sz w:val="24"/>
                <w:szCs w:val="24"/>
              </w:rPr>
              <w:t>Montessori philosophy and instruction</w:t>
            </w:r>
          </w:p>
          <w:p w14:paraId="04B991B3" w14:textId="77777777"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Evidence of success collaborating in interdisciplinary teams across content areas</w:t>
            </w:r>
            <w:r w:rsidRPr="005A7CB5">
              <w:rPr>
                <w:rFonts w:ascii="Times New Roman" w:eastAsia="Times New Roman" w:hAnsi="Times New Roman" w:cs="Times New Roman"/>
                <w:sz w:val="24"/>
                <w:szCs w:val="24"/>
              </w:rPr>
              <w:t xml:space="preserve"> and </w:t>
            </w:r>
            <w:r w:rsidRPr="005A7CB5">
              <w:rPr>
                <w:rFonts w:ascii="Times New Roman" w:eastAsia="Times New Roman" w:hAnsi="Times New Roman" w:cs="Times New Roman"/>
                <w:color w:val="000000"/>
                <w:sz w:val="24"/>
                <w:szCs w:val="24"/>
              </w:rPr>
              <w:t>implementing interdisciplinary curriculum, projects, and units with colleagues</w:t>
            </w:r>
          </w:p>
          <w:p w14:paraId="5E172F02" w14:textId="77777777"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Experience differentiating instruction and assessments for all students including students with special needs and English Language Learners</w:t>
            </w:r>
          </w:p>
          <w:p w14:paraId="3A73354C" w14:textId="77777777"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Ability to plan, implement, and evaluate individual, small group, and whole-class instruction</w:t>
            </w:r>
          </w:p>
        </w:tc>
      </w:tr>
      <w:tr w:rsidR="004F5BCE" w14:paraId="6B17D693" w14:textId="77777777">
        <w:tc>
          <w:tcPr>
            <w:tcW w:w="10070" w:type="dxa"/>
          </w:tcPr>
          <w:p w14:paraId="064E38F5" w14:textId="77777777" w:rsidR="004F5BCE" w:rsidRPr="005A7CB5" w:rsidRDefault="00000000">
            <w:pP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b/>
                <w:sz w:val="24"/>
                <w:szCs w:val="24"/>
              </w:rPr>
              <w:t>Assessments &amp; Data</w:t>
            </w:r>
          </w:p>
          <w:p w14:paraId="01EBC7E1" w14:textId="0EABB032"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A7CB5">
              <w:rPr>
                <w:rFonts w:ascii="Times New Roman" w:eastAsia="Times New Roman" w:hAnsi="Times New Roman" w:cs="Times New Roman"/>
                <w:color w:val="000000"/>
                <w:sz w:val="24"/>
                <w:szCs w:val="24"/>
              </w:rPr>
              <w:t xml:space="preserve">Evidence of success collecting, monitoring, and analyzing student data </w:t>
            </w:r>
            <w:proofErr w:type="gramStart"/>
            <w:r w:rsidRPr="005A7CB5">
              <w:rPr>
                <w:rFonts w:ascii="Times New Roman" w:eastAsia="Times New Roman" w:hAnsi="Times New Roman" w:cs="Times New Roman"/>
                <w:color w:val="000000"/>
                <w:sz w:val="24"/>
                <w:szCs w:val="24"/>
              </w:rPr>
              <w:t>through the use of</w:t>
            </w:r>
            <w:proofErr w:type="gramEnd"/>
            <w:r w:rsidRPr="005A7CB5">
              <w:rPr>
                <w:rFonts w:ascii="Times New Roman" w:eastAsia="Times New Roman" w:hAnsi="Times New Roman" w:cs="Times New Roman"/>
                <w:color w:val="000000"/>
                <w:sz w:val="24"/>
                <w:szCs w:val="24"/>
              </w:rPr>
              <w:t xml:space="preserve"> formative and summative assessments to drive instruction and improve student academic </w:t>
            </w:r>
            <w:r w:rsidR="005A7CB5" w:rsidRPr="005A7CB5">
              <w:rPr>
                <w:rFonts w:ascii="Times New Roman" w:eastAsia="Times New Roman" w:hAnsi="Times New Roman" w:cs="Times New Roman"/>
                <w:color w:val="000000"/>
                <w:sz w:val="24"/>
                <w:szCs w:val="24"/>
              </w:rPr>
              <w:t>achievement.</w:t>
            </w:r>
          </w:p>
          <w:p w14:paraId="4D5FB10B" w14:textId="77777777" w:rsidR="004F5BCE" w:rsidRPr="005A7CB5"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5A7CB5">
              <w:rPr>
                <w:rFonts w:ascii="Times New Roman" w:eastAsia="Times New Roman" w:hAnsi="Times New Roman" w:cs="Times New Roman"/>
                <w:sz w:val="24"/>
                <w:szCs w:val="24"/>
              </w:rPr>
              <w:t>Meet regularly with students to work with them to assess their own success and facilitate an individual path of progress</w:t>
            </w:r>
          </w:p>
        </w:tc>
      </w:tr>
      <w:tr w:rsidR="004F5BCE" w14:paraId="78649984" w14:textId="77777777">
        <w:tc>
          <w:tcPr>
            <w:tcW w:w="10070" w:type="dxa"/>
          </w:tcPr>
          <w:p w14:paraId="0C8FC59C"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Development</w:t>
            </w:r>
          </w:p>
          <w:p w14:paraId="029C9D0F" w14:textId="77777777" w:rsidR="004F5BC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strong collaborative and team skills</w:t>
            </w:r>
          </w:p>
          <w:p w14:paraId="4D420271" w14:textId="77777777" w:rsidR="004F5BC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Evidence of commitment to continuous professional growth (i.e. professional development, formal education, outside reading</w:t>
            </w:r>
          </w:p>
        </w:tc>
      </w:tr>
      <w:tr w:rsidR="004F5BCE" w14:paraId="6ACC6397" w14:textId="77777777">
        <w:tc>
          <w:tcPr>
            <w:tcW w:w="10070" w:type="dxa"/>
          </w:tcPr>
          <w:p w14:paraId="46626672" w14:textId="77777777" w:rsidR="004F5BCE"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School Culture &amp; Community</w:t>
            </w:r>
          </w:p>
          <w:p w14:paraId="4801093E" w14:textId="77777777" w:rsidR="004F5BC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and/or willingness to learn strategies that support creating a learning environment where students' emotional and social needs are met through conflict resolution, peer mediation, collaborative learning, team building activities, restorative practices, etc.</w:t>
            </w:r>
          </w:p>
        </w:tc>
      </w:tr>
      <w:tr w:rsidR="004F5BCE" w14:paraId="5431B2AC" w14:textId="77777777">
        <w:tc>
          <w:tcPr>
            <w:tcW w:w="10070" w:type="dxa"/>
          </w:tcPr>
          <w:p w14:paraId="3E15906A"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w:t>
            </w:r>
          </w:p>
          <w:p w14:paraId="5C521663" w14:textId="09F97A2A" w:rsidR="004F5BCE"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Ability to effectively communicate orally and in writing with colleagues, parents, </w:t>
            </w:r>
            <w:r w:rsidR="005A7CB5">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industry partners and the community</w:t>
            </w:r>
          </w:p>
        </w:tc>
      </w:tr>
    </w:tbl>
    <w:p w14:paraId="11A0611B" w14:textId="77777777" w:rsidR="004F5BCE" w:rsidRDefault="004F5BCE">
      <w:pPr>
        <w:spacing w:after="0" w:line="240" w:lineRule="auto"/>
        <w:rPr>
          <w:rFonts w:ascii="Times New Roman" w:eastAsia="Times New Roman" w:hAnsi="Times New Roman" w:cs="Times New Roman"/>
          <w:sz w:val="24"/>
          <w:szCs w:val="24"/>
        </w:rPr>
      </w:pPr>
    </w:p>
    <w:p w14:paraId="50B9FC82"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teacher candidates will be required to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A18EDCF" w14:textId="77777777" w:rsidR="004F5BCE" w:rsidRDefault="004F5BCE">
      <w:pPr>
        <w:spacing w:after="0" w:line="240" w:lineRule="auto"/>
        <w:rPr>
          <w:rFonts w:ascii="Times New Roman" w:eastAsia="Times New Roman" w:hAnsi="Times New Roman" w:cs="Times New Roman"/>
          <w:b/>
          <w:sz w:val="24"/>
          <w:szCs w:val="24"/>
        </w:rPr>
      </w:pPr>
    </w:p>
    <w:p w14:paraId="7967C4DC" w14:textId="77777777" w:rsidR="004F5BCE"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1CF821A3" w14:textId="77777777" w:rsidR="004F5BC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4F5BCE">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135B2" w14:textId="77777777" w:rsidR="00447EA8" w:rsidRDefault="00447EA8">
      <w:pPr>
        <w:spacing w:after="0" w:line="240" w:lineRule="auto"/>
      </w:pPr>
      <w:r>
        <w:separator/>
      </w:r>
    </w:p>
  </w:endnote>
  <w:endnote w:type="continuationSeparator" w:id="0">
    <w:p w14:paraId="05F7FC75" w14:textId="77777777" w:rsidR="00447EA8" w:rsidRDefault="00447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AA3AEE0-F1D9-3343-8C1D-B7E7D73BE0AA}"/>
    <w:embedBold r:id="rId2" w:fontKey="{3F3E6C4A-55FA-1F48-B5E8-1381DB9F39D0}"/>
  </w:font>
  <w:font w:name="Courier New">
    <w:panose1 w:val="02070309020205020404"/>
    <w:charset w:val="00"/>
    <w:family w:val="modern"/>
    <w:pitch w:val="fixed"/>
    <w:sig w:usb0="E0002EFF" w:usb1="C0007843" w:usb2="00000009" w:usb3="00000000" w:csb0="000001FF" w:csb1="00000000"/>
    <w:embedRegular r:id="rId3" w:fontKey="{EE44ABBD-7EC3-E547-BDE0-FB69F63DC647}"/>
  </w:font>
  <w:font w:name="Noto Sans Symbols">
    <w:panose1 w:val="020B0604020202020204"/>
    <w:charset w:val="00"/>
    <w:family w:val="auto"/>
    <w:pitch w:val="default"/>
    <w:embedRegular r:id="rId4" w:fontKey="{63E77387-2C55-F343-A47C-F5F3C1FAFBDE}"/>
  </w:font>
  <w:font w:name="Times New Roman">
    <w:panose1 w:val="02020603050405020304"/>
    <w:charset w:val="00"/>
    <w:family w:val="roman"/>
    <w:pitch w:val="variable"/>
    <w:sig w:usb0="E0002EFF" w:usb1="C000785B" w:usb2="00000009" w:usb3="00000000" w:csb0="000001FF" w:csb1="00000000"/>
    <w:embedRegular r:id="rId5" w:fontKey="{E3DC2DB5-0932-134A-8CCF-3A1E8EC6BB4B}"/>
    <w:embedBold r:id="rId6" w:fontKey="{220B7A0C-8FF3-0041-8517-747D30986018}"/>
    <w:embedItalic r:id="rId7" w:fontKey="{E9AD282F-2F0E-394F-9010-1E40BF8717A4}"/>
  </w:font>
  <w:font w:name="Arial">
    <w:panose1 w:val="020B0604020202020204"/>
    <w:charset w:val="00"/>
    <w:family w:val="swiss"/>
    <w:pitch w:val="variable"/>
    <w:sig w:usb0="E0002AFF" w:usb1="C0007843" w:usb2="00000009" w:usb3="00000000" w:csb0="000001FF" w:csb1="00000000"/>
    <w:embedRegular r:id="rId8" w:fontKey="{5A027B14-3BDF-8E44-A7B1-E3E155891591}"/>
  </w:font>
  <w:font w:name="Tahoma">
    <w:panose1 w:val="020B0604030504040204"/>
    <w:charset w:val="00"/>
    <w:family w:val="swiss"/>
    <w:pitch w:val="variable"/>
    <w:sig w:usb0="E1002EFF" w:usb1="C000605B" w:usb2="00000029" w:usb3="00000000" w:csb0="000101FF" w:csb1="00000000"/>
    <w:embedRegular r:id="rId9" w:fontKey="{D8217DD6-D9A1-BA47-9210-4E48E2030045}"/>
  </w:font>
  <w:font w:name="Georgia">
    <w:panose1 w:val="02040502050405020303"/>
    <w:charset w:val="00"/>
    <w:family w:val="roman"/>
    <w:pitch w:val="variable"/>
    <w:sig w:usb0="00000287" w:usb1="00000000" w:usb2="00000000" w:usb3="00000000" w:csb0="0000009F" w:csb1="00000000"/>
    <w:embedRegular r:id="rId10" w:fontKey="{1F008DB0-1E07-D143-8E76-3341E567BC87}"/>
    <w:embedItalic r:id="rId11" w:fontKey="{A46DDB16-899A-DD4B-9F4D-9780798AF250}"/>
  </w:font>
  <w:font w:name="Cambria">
    <w:panose1 w:val="02040503050406030204"/>
    <w:charset w:val="00"/>
    <w:family w:val="roman"/>
    <w:pitch w:val="variable"/>
    <w:sig w:usb0="E00002FF" w:usb1="400004FF" w:usb2="00000000" w:usb3="00000000" w:csb0="0000019F" w:csb1="00000000"/>
    <w:embedRegular r:id="rId12" w:fontKey="{2D58089E-EC07-EF4C-8134-229DB7A1E1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B77D" w14:textId="77777777" w:rsidR="00447EA8" w:rsidRDefault="00447EA8">
      <w:pPr>
        <w:spacing w:after="0" w:line="240" w:lineRule="auto"/>
      </w:pPr>
      <w:r>
        <w:separator/>
      </w:r>
    </w:p>
  </w:footnote>
  <w:footnote w:type="continuationSeparator" w:id="0">
    <w:p w14:paraId="1D1F2D8B" w14:textId="77777777" w:rsidR="00447EA8" w:rsidRDefault="00447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E394" w14:textId="77777777" w:rsidR="004F5BCE"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TEACHER VACANCY CIRCULAR</w:t>
    </w:r>
  </w:p>
  <w:p w14:paraId="64257490" w14:textId="77777777" w:rsidR="004F5BCE" w:rsidRDefault="004F5BC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48A"/>
    <w:multiLevelType w:val="multilevel"/>
    <w:tmpl w:val="4F7CCA32"/>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75B4A"/>
    <w:multiLevelType w:val="multilevel"/>
    <w:tmpl w:val="E77058A4"/>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F433CA"/>
    <w:multiLevelType w:val="multilevel"/>
    <w:tmpl w:val="F156229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4503343">
    <w:abstractNumId w:val="0"/>
  </w:num>
  <w:num w:numId="2" w16cid:durableId="287442640">
    <w:abstractNumId w:val="1"/>
  </w:num>
  <w:num w:numId="3" w16cid:durableId="2049448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CE"/>
    <w:rsid w:val="000262AB"/>
    <w:rsid w:val="00270D47"/>
    <w:rsid w:val="00447EA8"/>
    <w:rsid w:val="004F5BCE"/>
    <w:rsid w:val="005A7CB5"/>
    <w:rsid w:val="0062785E"/>
    <w:rsid w:val="009B1660"/>
    <w:rsid w:val="009E1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904CCC"/>
  <w15:docId w15:val="{D1238B50-52DE-0E4E-8E15-EC1A00D3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D8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CE4B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B3A"/>
    <w:rPr>
      <w:rFonts w:cs="Calibri"/>
      <w:lang w:eastAsia="en-US"/>
    </w:rPr>
  </w:style>
  <w:style w:type="paragraph" w:styleId="Footer">
    <w:name w:val="footer"/>
    <w:basedOn w:val="Normal"/>
    <w:link w:val="FooterChar"/>
    <w:uiPriority w:val="99"/>
    <w:semiHidden/>
    <w:unhideWhenUsed/>
    <w:rsid w:val="00CE4B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4B3A"/>
    <w:rPr>
      <w:rFonts w:cs="Calibri"/>
      <w:lang w:eastAsia="en-US"/>
    </w:rPr>
  </w:style>
  <w:style w:type="character" w:styleId="Hyperlink">
    <w:name w:val="Hyperlink"/>
    <w:basedOn w:val="DefaultParagraphFont"/>
    <w:uiPriority w:val="99"/>
    <w:unhideWhenUsed/>
    <w:rsid w:val="00C42151"/>
    <w:rPr>
      <w:color w:val="0000FF" w:themeColor="hyperlink"/>
      <w:u w:val="single"/>
    </w:rPr>
  </w:style>
  <w:style w:type="table" w:styleId="TableGrid">
    <w:name w:val="Table Grid"/>
    <w:basedOn w:val="TableNormal"/>
    <w:uiPriority w:val="59"/>
    <w:rsid w:val="003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6239C"/>
    <w:pPr>
      <w:spacing w:after="0" w:line="240" w:lineRule="auto"/>
    </w:pPr>
    <w:rPr>
      <w:sz w:val="20"/>
      <w:szCs w:val="20"/>
    </w:rPr>
  </w:style>
  <w:style w:type="character" w:customStyle="1" w:styleId="EndnoteTextChar">
    <w:name w:val="Endnote Text Char"/>
    <w:basedOn w:val="DefaultParagraphFont"/>
    <w:link w:val="EndnoteText"/>
    <w:uiPriority w:val="99"/>
    <w:rsid w:val="0046239C"/>
    <w:rPr>
      <w:rFonts w:cs="Calibri"/>
      <w:sz w:val="20"/>
      <w:szCs w:val="20"/>
      <w:lang w:eastAsia="en-US"/>
    </w:rPr>
  </w:style>
  <w:style w:type="character" w:styleId="EndnoteReference">
    <w:name w:val="endnote reference"/>
    <w:basedOn w:val="DefaultParagraphFont"/>
    <w:uiPriority w:val="99"/>
    <w:semiHidden/>
    <w:unhideWhenUsed/>
    <w:rsid w:val="0046239C"/>
    <w:rPr>
      <w:vertAlign w:val="superscript"/>
    </w:rPr>
  </w:style>
  <w:style w:type="paragraph" w:customStyle="1" w:styleId="Default">
    <w:name w:val="Default"/>
    <w:rsid w:val="00D367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BD7A10"/>
    <w:rPr>
      <w:sz w:val="16"/>
      <w:szCs w:val="16"/>
    </w:rPr>
  </w:style>
  <w:style w:type="paragraph" w:styleId="CommentText">
    <w:name w:val="annotation text"/>
    <w:basedOn w:val="Normal"/>
    <w:link w:val="CommentTextChar"/>
    <w:uiPriority w:val="99"/>
    <w:semiHidden/>
    <w:unhideWhenUsed/>
    <w:rsid w:val="00BD7A10"/>
    <w:pPr>
      <w:spacing w:line="240" w:lineRule="auto"/>
    </w:pPr>
    <w:rPr>
      <w:sz w:val="20"/>
      <w:szCs w:val="20"/>
    </w:rPr>
  </w:style>
  <w:style w:type="character" w:customStyle="1" w:styleId="CommentTextChar">
    <w:name w:val="Comment Text Char"/>
    <w:basedOn w:val="DefaultParagraphFont"/>
    <w:link w:val="CommentText"/>
    <w:uiPriority w:val="99"/>
    <w:semiHidden/>
    <w:rsid w:val="00BD7A1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D7A10"/>
    <w:rPr>
      <w:b/>
      <w:bCs/>
    </w:rPr>
  </w:style>
  <w:style w:type="character" w:customStyle="1" w:styleId="CommentSubjectChar">
    <w:name w:val="Comment Subject Char"/>
    <w:basedOn w:val="CommentTextChar"/>
    <w:link w:val="CommentSubject"/>
    <w:uiPriority w:val="99"/>
    <w:semiHidden/>
    <w:rsid w:val="00BD7A10"/>
    <w:rPr>
      <w:rFonts w:cs="Calibri"/>
      <w:b/>
      <w:bCs/>
      <w:sz w:val="20"/>
      <w:szCs w:val="20"/>
      <w:lang w:eastAsia="en-US"/>
    </w:rPr>
  </w:style>
  <w:style w:type="paragraph" w:styleId="Revision">
    <w:name w:val="Revision"/>
    <w:hidden/>
    <w:uiPriority w:val="99"/>
    <w:semiHidden/>
    <w:rsid w:val="00BD7A10"/>
  </w:style>
  <w:style w:type="paragraph" w:styleId="BalloonText">
    <w:name w:val="Balloon Text"/>
    <w:basedOn w:val="Normal"/>
    <w:link w:val="BalloonTextChar"/>
    <w:uiPriority w:val="99"/>
    <w:semiHidden/>
    <w:unhideWhenUsed/>
    <w:rsid w:val="00BD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10"/>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pdqxntmiyaFtsspowXpx+5Jyw==">CgMxLjA4AHIhMWRLTXZLQVU5TThxRG9ZcGViWDNBc3o3Yjg4YXZyWVJD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1031</Words>
  <Characters>5878</Characters>
  <Application>Microsoft Office Word</Application>
  <DocSecurity>0</DocSecurity>
  <Lines>48</Lines>
  <Paragraphs>13</Paragraphs>
  <ScaleCrop>false</ScaleCrop>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4</cp:revision>
  <dcterms:created xsi:type="dcterms:W3CDTF">2024-04-29T15:51:00Z</dcterms:created>
  <dcterms:modified xsi:type="dcterms:W3CDTF">2024-04-29T16:13:00Z</dcterms:modified>
</cp:coreProperties>
</file>