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0148" w14:textId="77777777" w:rsidR="00E40751" w:rsidRDefault="00000000">
      <w:pPr>
        <w:shd w:val="clear" w:color="auto" w:fill="F8F8F8"/>
        <w:spacing w:after="0" w:line="24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P.S. 331</w:t>
      </w:r>
    </w:p>
    <w:p w14:paraId="5F6A0B69" w14:textId="77777777" w:rsidR="00E40751"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20</w:t>
      </w:r>
    </w:p>
    <w:p w14:paraId="02449656" w14:textId="77777777" w:rsidR="00E40751"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6312 13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Avenue, Brooklyn NY 11219</w:t>
      </w:r>
    </w:p>
    <w:p w14:paraId="1C4816E5" w14:textId="77777777" w:rsidR="00E40751" w:rsidRDefault="00000000">
      <w:pPr>
        <w:shd w:val="clear" w:color="auto" w:fill="F8F8F8"/>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ps331bkjobs@gmail.com</w:t>
      </w:r>
    </w:p>
    <w:p w14:paraId="14A304C5" w14:textId="77777777" w:rsidR="00E40751" w:rsidRDefault="00E40751">
      <w:pPr>
        <w:shd w:val="clear" w:color="auto" w:fill="F8F8F8"/>
        <w:spacing w:after="0" w:line="240" w:lineRule="auto"/>
        <w:rPr>
          <w:rFonts w:ascii="Times New Roman" w:eastAsia="Times New Roman" w:hAnsi="Times New Roman" w:cs="Times New Roman"/>
          <w:sz w:val="24"/>
          <w:szCs w:val="24"/>
        </w:rPr>
      </w:pPr>
    </w:p>
    <w:p w14:paraId="4CFABF2D" w14:textId="77777777" w:rsidR="00E40751" w:rsidRDefault="00000000">
      <w:pPr>
        <w:shd w:val="clear" w:color="auto" w:fill="F8F8F8"/>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4A84F15F" w14:textId="77777777" w:rsidR="00E40751"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Counselor</w:t>
      </w:r>
    </w:p>
    <w:p w14:paraId="692CA30D" w14:textId="77777777" w:rsidR="00E40751" w:rsidRDefault="00E40751">
      <w:pPr>
        <w:shd w:val="clear" w:color="auto" w:fill="F8F8F8"/>
        <w:spacing w:after="0" w:line="240" w:lineRule="auto"/>
        <w:rPr>
          <w:rFonts w:ascii="Times New Roman" w:eastAsia="Times New Roman" w:hAnsi="Times New Roman" w:cs="Times New Roman"/>
          <w:sz w:val="24"/>
          <w:szCs w:val="24"/>
        </w:rPr>
      </w:pPr>
    </w:p>
    <w:p w14:paraId="707805E2" w14:textId="77777777" w:rsidR="00E40751"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478698FA" w14:textId="77777777" w:rsidR="00E40751"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color w:val="374151"/>
          <w:sz w:val="24"/>
          <w:szCs w:val="24"/>
          <w:highlight w:val="white"/>
        </w:rPr>
        <w:t>At P.S. 331, we envision a nurturing and inclusive learning environment where we firmly believe that every student can and will acquire the essential skills necessary for success in life. Our commitment is to foster 21st-century global citizens, empowering graduates with a profound understanding of entrepreneurial pathways, sensible financial knowledge, and proficiency in strong communication and technology skills. With a dedicated focus on a world language.</w:t>
      </w:r>
    </w:p>
    <w:p w14:paraId="11A77BA0" w14:textId="77777777" w:rsidR="00E40751" w:rsidRDefault="00E40751">
      <w:pPr>
        <w:shd w:val="clear" w:color="auto" w:fill="F8F8F8"/>
        <w:spacing w:after="0" w:line="240" w:lineRule="auto"/>
        <w:rPr>
          <w:rFonts w:ascii="Times New Roman" w:eastAsia="Times New Roman" w:hAnsi="Times New Roman" w:cs="Times New Roman"/>
          <w:b/>
          <w:sz w:val="24"/>
          <w:szCs w:val="24"/>
        </w:rPr>
      </w:pPr>
    </w:p>
    <w:p w14:paraId="613E6391" w14:textId="77777777" w:rsidR="00E40751"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 331 School Vision:</w:t>
      </w:r>
    </w:p>
    <w:p w14:paraId="317EA597" w14:textId="77777777" w:rsidR="00E40751" w:rsidRDefault="00000000">
      <w:pPr>
        <w:shd w:val="clear" w:color="auto" w:fill="F8F8F8"/>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Our vision is to </w:t>
      </w:r>
      <w:r>
        <w:rPr>
          <w:rFonts w:ascii="Times New Roman" w:eastAsia="Times New Roman" w:hAnsi="Times New Roman" w:cs="Times New Roman"/>
          <w:b/>
          <w:sz w:val="24"/>
          <w:szCs w:val="24"/>
          <w:highlight w:val="white"/>
        </w:rPr>
        <w:t>cultivate well-rounded next generation global citizens.</w:t>
      </w:r>
    </w:p>
    <w:p w14:paraId="62A36B9E" w14:textId="77777777" w:rsidR="00E40751" w:rsidRDefault="00E40751">
      <w:pPr>
        <w:shd w:val="clear" w:color="auto" w:fill="F8F8F8"/>
        <w:spacing w:after="0" w:line="240" w:lineRule="auto"/>
        <w:rPr>
          <w:rFonts w:ascii="Times New Roman" w:eastAsia="Times New Roman" w:hAnsi="Times New Roman" w:cs="Times New Roman"/>
          <w:b/>
          <w:sz w:val="24"/>
          <w:szCs w:val="24"/>
        </w:rPr>
      </w:pPr>
    </w:p>
    <w:p w14:paraId="32647D77" w14:textId="77777777" w:rsidR="00E40751"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 311 Mission Statement(3Es):</w:t>
      </w:r>
    </w:p>
    <w:p w14:paraId="542E1BBD" w14:textId="77777777" w:rsidR="00E40751"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mission is to provide a comprehensive educational experience that not only supports our students to flourish academically but also socially, and emotionally, laying the foundation for a lifetime of success and fulfillment.</w:t>
      </w:r>
    </w:p>
    <w:p w14:paraId="07EB15E1" w14:textId="77777777" w:rsidR="00E40751"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school community, we will implement our 3Es:</w:t>
      </w:r>
    </w:p>
    <w:p w14:paraId="60B301A6" w14:textId="77777777" w:rsidR="00E40751" w:rsidRDefault="00000000">
      <w:pPr>
        <w:numPr>
          <w:ilvl w:val="0"/>
          <w:numId w:val="1"/>
        </w:numPr>
        <w:shd w:val="clear" w:color="auto" w:fill="F8F8F8"/>
        <w:spacing w:after="0" w:line="240" w:lineRule="auto"/>
        <w:rPr>
          <w:color w:val="000000"/>
        </w:rPr>
      </w:pPr>
      <w:r>
        <w:rPr>
          <w:rFonts w:ascii="Times New Roman" w:eastAsia="Times New Roman" w:hAnsi="Times New Roman" w:cs="Times New Roman"/>
          <w:b/>
          <w:sz w:val="24"/>
          <w:szCs w:val="24"/>
        </w:rPr>
        <w:t>Empower</w:t>
      </w:r>
      <w:r>
        <w:rPr>
          <w:rFonts w:ascii="Times New Roman" w:eastAsia="Times New Roman" w:hAnsi="Times New Roman" w:cs="Times New Roman"/>
          <w:sz w:val="24"/>
          <w:szCs w:val="24"/>
        </w:rPr>
        <w:t xml:space="preserve"> students to self-advocate, and self-love to foster a strong sense of identity and purpose.</w:t>
      </w:r>
    </w:p>
    <w:p w14:paraId="4E531DE3" w14:textId="77777777" w:rsidR="00E40751" w:rsidRDefault="00000000">
      <w:pPr>
        <w:numPr>
          <w:ilvl w:val="0"/>
          <w:numId w:val="1"/>
        </w:numPr>
        <w:shd w:val="clear" w:color="auto" w:fill="F8F8F8"/>
        <w:spacing w:after="0" w:line="240" w:lineRule="auto"/>
        <w:rPr>
          <w:color w:val="000000"/>
        </w:rPr>
      </w:pPr>
      <w:r>
        <w:rPr>
          <w:rFonts w:ascii="Times New Roman" w:eastAsia="Times New Roman" w:hAnsi="Times New Roman" w:cs="Times New Roman"/>
          <w:b/>
          <w:sz w:val="24"/>
          <w:szCs w:val="24"/>
        </w:rPr>
        <w:t>Explore</w:t>
      </w:r>
      <w:r>
        <w:rPr>
          <w:rFonts w:ascii="Times New Roman" w:eastAsia="Times New Roman" w:hAnsi="Times New Roman" w:cs="Times New Roman"/>
          <w:sz w:val="24"/>
          <w:szCs w:val="24"/>
        </w:rPr>
        <w:t xml:space="preserve"> innovative technology, financial literacy, and entrepreneurial pathways to solve real-world problems and anticipate future job opportunities.</w:t>
      </w:r>
    </w:p>
    <w:p w14:paraId="65AE6C79" w14:textId="77777777" w:rsidR="00E40751" w:rsidRDefault="00000000">
      <w:pPr>
        <w:numPr>
          <w:ilvl w:val="0"/>
          <w:numId w:val="1"/>
        </w:numPr>
        <w:shd w:val="clear" w:color="auto" w:fill="F8F8F8"/>
        <w:spacing w:after="0" w:line="240" w:lineRule="auto"/>
        <w:rPr>
          <w:color w:val="000000"/>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diverse communities to promote cross-cultural appreciation, prioritize teamwork, and develop ethical leaders who value integrity, empathy, and social responsibilities so that they can contribute positively to the increasingly interconnected world.</w:t>
      </w:r>
    </w:p>
    <w:p w14:paraId="6F844415" w14:textId="77777777" w:rsidR="00E40751" w:rsidRDefault="00E40751">
      <w:pPr>
        <w:shd w:val="clear" w:color="auto" w:fill="F8F8F8"/>
        <w:spacing w:after="0" w:line="240" w:lineRule="auto"/>
        <w:rPr>
          <w:rFonts w:ascii="Times New Roman" w:eastAsia="Times New Roman" w:hAnsi="Times New Roman" w:cs="Times New Roman"/>
          <w:sz w:val="24"/>
          <w:szCs w:val="24"/>
        </w:rPr>
      </w:pPr>
    </w:p>
    <w:p w14:paraId="4034C992" w14:textId="77777777" w:rsidR="00E40751"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P.S. 311 Core Values(5Cs): </w:t>
      </w:r>
    </w:p>
    <w:p w14:paraId="4425CE1D" w14:textId="77777777" w:rsidR="00E40751" w:rsidRDefault="00000000">
      <w:pPr>
        <w:numPr>
          <w:ilvl w:val="0"/>
          <w:numId w:val="2"/>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w:t>
      </w:r>
    </w:p>
    <w:p w14:paraId="796113D6" w14:textId="77777777" w:rsidR="00E40751" w:rsidRDefault="00000000">
      <w:pPr>
        <w:numPr>
          <w:ilvl w:val="0"/>
          <w:numId w:val="3"/>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Courage</w:t>
      </w:r>
    </w:p>
    <w:p w14:paraId="1C42E8C3" w14:textId="77777777" w:rsidR="00E40751" w:rsidRDefault="00000000">
      <w:pPr>
        <w:numPr>
          <w:ilvl w:val="0"/>
          <w:numId w:val="3"/>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w:t>
      </w:r>
    </w:p>
    <w:p w14:paraId="4DE84998" w14:textId="77777777" w:rsidR="00E40751" w:rsidRDefault="00000000">
      <w:pPr>
        <w:numPr>
          <w:ilvl w:val="0"/>
          <w:numId w:val="3"/>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Creativity</w:t>
      </w:r>
    </w:p>
    <w:p w14:paraId="635C345E" w14:textId="77777777" w:rsidR="00E40751" w:rsidRDefault="00000000">
      <w:pPr>
        <w:numPr>
          <w:ilvl w:val="0"/>
          <w:numId w:val="3"/>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w:t>
      </w:r>
    </w:p>
    <w:p w14:paraId="6351E66B" w14:textId="77777777" w:rsidR="00E40751" w:rsidRDefault="00E40751">
      <w:pPr>
        <w:shd w:val="clear" w:color="auto" w:fill="F8F8F8"/>
        <w:spacing w:after="0" w:line="240" w:lineRule="auto"/>
        <w:ind w:left="720"/>
        <w:rPr>
          <w:rFonts w:ascii="Times New Roman" w:eastAsia="Times New Roman" w:hAnsi="Times New Roman" w:cs="Times New Roman"/>
          <w:sz w:val="24"/>
          <w:szCs w:val="24"/>
        </w:rPr>
      </w:pPr>
    </w:p>
    <w:p w14:paraId="580182C4" w14:textId="77777777" w:rsidR="00E40751"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4-day summer planning institute will offer an essential opportunity for staff to be involved in developing the school’s culture and instructional program. Additionally, the school will offer opportunities for staff to participate in:</w:t>
      </w:r>
    </w:p>
    <w:p w14:paraId="4D02889F" w14:textId="77777777" w:rsidR="00E40751" w:rsidRDefault="00E40751">
      <w:pPr>
        <w:shd w:val="clear" w:color="auto" w:fill="F8F8F8"/>
        <w:spacing w:after="0" w:line="240" w:lineRule="auto"/>
        <w:rPr>
          <w:rFonts w:ascii="Times New Roman" w:eastAsia="Times New Roman" w:hAnsi="Times New Roman" w:cs="Times New Roman"/>
          <w:sz w:val="24"/>
          <w:szCs w:val="24"/>
        </w:rPr>
      </w:pPr>
    </w:p>
    <w:p w14:paraId="7540196B" w14:textId="77777777" w:rsidR="00E40751"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Before/After school and/or Saturday tutoring, enrichment, sports, arts, </w:t>
      </w:r>
      <w:proofErr w:type="gramStart"/>
      <w:r>
        <w:rPr>
          <w:rFonts w:ascii="Times New Roman" w:eastAsia="Times New Roman" w:hAnsi="Times New Roman" w:cs="Times New Roman"/>
          <w:sz w:val="24"/>
          <w:szCs w:val="24"/>
        </w:rPr>
        <w:t>family</w:t>
      </w:r>
      <w:proofErr w:type="gramEnd"/>
      <w:r>
        <w:rPr>
          <w:rFonts w:ascii="Times New Roman" w:eastAsia="Times New Roman" w:hAnsi="Times New Roman" w:cs="Times New Roman"/>
          <w:sz w:val="24"/>
          <w:szCs w:val="24"/>
        </w:rPr>
        <w:t xml:space="preserve"> and community engagement activities</w:t>
      </w:r>
    </w:p>
    <w:p w14:paraId="371C2006" w14:textId="77777777" w:rsidR="00E40751"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In-house school committees and/or special programs. </w:t>
      </w:r>
    </w:p>
    <w:p w14:paraId="4D054D49" w14:textId="77777777" w:rsidR="00E40751"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Daytime professional learning opportunities such as inquiry work, inter-visitations, teacher common planning, and collaborative conversation</w:t>
      </w:r>
    </w:p>
    <w:p w14:paraId="5F72D1D1" w14:textId="77777777" w:rsidR="00E40751" w:rsidRDefault="00E40751">
      <w:pPr>
        <w:shd w:val="clear" w:color="auto" w:fill="F8F8F8"/>
        <w:spacing w:after="0" w:line="240" w:lineRule="auto"/>
        <w:rPr>
          <w:rFonts w:ascii="Times New Roman" w:eastAsia="Times New Roman" w:hAnsi="Times New Roman" w:cs="Times New Roman"/>
          <w:sz w:val="24"/>
          <w:szCs w:val="24"/>
          <w:highlight w:val="yellow"/>
        </w:rPr>
      </w:pPr>
    </w:p>
    <w:p w14:paraId="52E83922" w14:textId="77777777" w:rsidR="00E40751" w:rsidRDefault="00000000">
      <w:pPr>
        <w:shd w:val="clear" w:color="auto" w:fill="F8F8F8"/>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31E4B102" w14:textId="77777777" w:rsidR="00E40751" w:rsidRDefault="00E40751">
      <w:pPr>
        <w:shd w:val="clear" w:color="auto" w:fill="F8F8F8"/>
        <w:spacing w:after="0" w:line="240" w:lineRule="auto"/>
        <w:rPr>
          <w:rFonts w:ascii="Times New Roman" w:eastAsia="Times New Roman" w:hAnsi="Times New Roman" w:cs="Times New Roman"/>
          <w:i/>
          <w:sz w:val="24"/>
          <w:szCs w:val="24"/>
        </w:rPr>
      </w:pPr>
    </w:p>
    <w:p w14:paraId="2D676388" w14:textId="77777777" w:rsidR="00E40751"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72622F05" w14:textId="77777777" w:rsidR="00E40751"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New York State certification in the appropriate content area, bilingual Chinese and/or Spanish preferred with satisfactory ratings and attendance. </w:t>
      </w:r>
    </w:p>
    <w:p w14:paraId="3BB2D21F" w14:textId="77777777" w:rsidR="00E40751" w:rsidRDefault="00E40751">
      <w:pPr>
        <w:spacing w:after="0" w:line="240" w:lineRule="auto"/>
        <w:rPr>
          <w:rFonts w:ascii="Times New Roman" w:eastAsia="Times New Roman" w:hAnsi="Times New Roman" w:cs="Times New Roman"/>
          <w:sz w:val="24"/>
          <w:szCs w:val="24"/>
        </w:rPr>
      </w:pPr>
    </w:p>
    <w:p w14:paraId="5633BA1D" w14:textId="77777777" w:rsidR="00E4075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1977D5FC" w14:textId="77777777" w:rsidR="00E4075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2558EA28" w14:textId="77777777" w:rsidR="00E40751" w:rsidRDefault="00E40751">
      <w:pPr>
        <w:spacing w:after="0" w:line="240" w:lineRule="auto"/>
        <w:rPr>
          <w:rFonts w:ascii="Times New Roman" w:eastAsia="Times New Roman" w:hAnsi="Times New Roman" w:cs="Times New Roman"/>
          <w:sz w:val="24"/>
          <w:szCs w:val="24"/>
        </w:rPr>
      </w:pPr>
    </w:p>
    <w:tbl>
      <w:tblPr>
        <w:tblStyle w:val="a1"/>
        <w:tblW w:w="10070" w:type="dxa"/>
        <w:tblLayout w:type="fixed"/>
        <w:tblLook w:val="0400" w:firstRow="0" w:lastRow="0" w:firstColumn="0" w:lastColumn="0" w:noHBand="0" w:noVBand="1"/>
      </w:tblPr>
      <w:tblGrid>
        <w:gridCol w:w="10070"/>
      </w:tblGrid>
      <w:tr w:rsidR="00E40751" w14:paraId="4C8E3D27" w14:textId="77777777">
        <w:tc>
          <w:tcPr>
            <w:tcW w:w="10070" w:type="dxa"/>
          </w:tcPr>
          <w:p w14:paraId="397E9029" w14:textId="21FCE262" w:rsidR="0069377E" w:rsidRDefault="0069377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412BF">
              <w:rPr>
                <w:rFonts w:ascii="Times New Roman" w:hAnsi="Times New Roman" w:cs="Times New Roman"/>
                <w:color w:val="000000"/>
                <w:sz w:val="24"/>
                <w:szCs w:val="24"/>
              </w:rPr>
              <w:t>Make appropriate referrals, counseling students, individually and in groups, regarding: academic readiness, discipline, social and emotional development, substance abuse (if trained), conflict mediation, and graduation requirements</w:t>
            </w:r>
          </w:p>
          <w:p w14:paraId="6CC3F4C9" w14:textId="1A549255"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regular faculty development and being involved in collaborating on the school’s guidance program. </w:t>
            </w:r>
          </w:p>
          <w:p w14:paraId="3492ACE5" w14:textId="77777777"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Maintaining current student academic records and regularly communicating with students and families, </w:t>
            </w:r>
            <w:proofErr w:type="gramStart"/>
            <w:r>
              <w:rPr>
                <w:rFonts w:ascii="Times New Roman" w:eastAsia="Times New Roman" w:hAnsi="Times New Roman" w:cs="Times New Roman"/>
                <w:color w:val="000000"/>
                <w:sz w:val="24"/>
                <w:szCs w:val="24"/>
              </w:rPr>
              <w:t>in regards to</w:t>
            </w:r>
            <w:proofErr w:type="gramEnd"/>
            <w:r>
              <w:rPr>
                <w:rFonts w:ascii="Times New Roman" w:eastAsia="Times New Roman" w:hAnsi="Times New Roman" w:cs="Times New Roman"/>
                <w:color w:val="000000"/>
                <w:sz w:val="24"/>
                <w:szCs w:val="24"/>
              </w:rPr>
              <w:t xml:space="preserve"> students’ academic progress towards meeting graduation requirements. </w:t>
            </w:r>
          </w:p>
          <w:p w14:paraId="79FF99FD" w14:textId="77777777"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 and conduct pupil personnel committee </w:t>
            </w:r>
            <w:proofErr w:type="gramStart"/>
            <w:r>
              <w:rPr>
                <w:rFonts w:ascii="Times New Roman" w:eastAsia="Times New Roman" w:hAnsi="Times New Roman" w:cs="Times New Roman"/>
                <w:color w:val="000000"/>
                <w:sz w:val="24"/>
                <w:szCs w:val="24"/>
              </w:rPr>
              <w:t>meetings</w:t>
            </w:r>
            <w:proofErr w:type="gramEnd"/>
          </w:p>
          <w:p w14:paraId="5DC38614" w14:textId="77777777"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transitional linkage counseling support and outreach to students with </w:t>
            </w:r>
            <w:r>
              <w:rPr>
                <w:rFonts w:ascii="Times New Roman" w:eastAsia="Times New Roman" w:hAnsi="Times New Roman" w:cs="Times New Roman"/>
                <w:sz w:val="24"/>
                <w:szCs w:val="24"/>
              </w:rPr>
              <w:t>IEPs</w:t>
            </w:r>
            <w:r>
              <w:rPr>
                <w:rFonts w:ascii="Times New Roman" w:eastAsia="Times New Roman" w:hAnsi="Times New Roman" w:cs="Times New Roman"/>
                <w:color w:val="000000"/>
                <w:sz w:val="24"/>
                <w:szCs w:val="24"/>
              </w:rPr>
              <w:t>.</w:t>
            </w:r>
          </w:p>
          <w:p w14:paraId="30FBA12E" w14:textId="77777777"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Maintaining regular and open communication with parents </w:t>
            </w:r>
          </w:p>
          <w:p w14:paraId="40633B7A" w14:textId="77777777"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Seeking out resources and services outside our school to improve the emotional, social and academic well-being of our students and their </w:t>
            </w:r>
            <w:proofErr w:type="gramStart"/>
            <w:r>
              <w:rPr>
                <w:rFonts w:ascii="Times New Roman" w:eastAsia="Times New Roman" w:hAnsi="Times New Roman" w:cs="Times New Roman"/>
                <w:color w:val="000000"/>
                <w:sz w:val="24"/>
                <w:szCs w:val="24"/>
              </w:rPr>
              <w:t>families</w:t>
            </w:r>
            <w:proofErr w:type="gramEnd"/>
            <w:r>
              <w:rPr>
                <w:rFonts w:ascii="Times New Roman" w:eastAsia="Times New Roman" w:hAnsi="Times New Roman" w:cs="Times New Roman"/>
                <w:color w:val="000000"/>
                <w:sz w:val="24"/>
                <w:szCs w:val="24"/>
              </w:rPr>
              <w:t xml:space="preserve"> </w:t>
            </w:r>
          </w:p>
          <w:p w14:paraId="39ED8206" w14:textId="77777777"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orientations (incoming students, work fairs, etc.), workshops (PTA/PA, at risk students,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and other public speaking events.</w:t>
            </w:r>
          </w:p>
          <w:p w14:paraId="67A1FDB0" w14:textId="77777777" w:rsidR="00E4075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Working with attendance team to help improve student attendance</w:t>
            </w:r>
          </w:p>
        </w:tc>
      </w:tr>
    </w:tbl>
    <w:p w14:paraId="07CCD072" w14:textId="77777777" w:rsidR="00E40751" w:rsidRDefault="00E40751">
      <w:pPr>
        <w:spacing w:after="0" w:line="240" w:lineRule="auto"/>
        <w:rPr>
          <w:rFonts w:ascii="Times New Roman" w:eastAsia="Times New Roman" w:hAnsi="Times New Roman" w:cs="Times New Roman"/>
          <w:sz w:val="24"/>
          <w:szCs w:val="24"/>
        </w:rPr>
      </w:pPr>
    </w:p>
    <w:p w14:paraId="57655FA2" w14:textId="77777777" w:rsidR="00E4075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6712A8DC" w14:textId="77777777" w:rsidR="00E40751" w:rsidRDefault="00E40751">
      <w:pPr>
        <w:spacing w:after="0" w:line="240" w:lineRule="auto"/>
        <w:rPr>
          <w:rFonts w:ascii="Times New Roman" w:eastAsia="Times New Roman" w:hAnsi="Times New Roman" w:cs="Times New Roman"/>
          <w:sz w:val="24"/>
          <w:szCs w:val="24"/>
        </w:rPr>
      </w:pPr>
    </w:p>
    <w:p w14:paraId="51E4E60C" w14:textId="77777777" w:rsidR="00E4075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555A4A4D" w14:textId="77777777" w:rsidR="00E40751" w:rsidRDefault="00E40751">
      <w:pPr>
        <w:spacing w:after="0" w:line="240" w:lineRule="auto"/>
        <w:rPr>
          <w:rFonts w:ascii="Times New Roman" w:eastAsia="Times New Roman" w:hAnsi="Times New Roman" w:cs="Times New Roman"/>
          <w:sz w:val="24"/>
          <w:szCs w:val="24"/>
        </w:rPr>
      </w:pPr>
    </w:p>
    <w:p w14:paraId="03E1540D" w14:textId="77777777" w:rsidR="00E40751" w:rsidRDefault="00000000">
      <w:pPr>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Willingness to carry out the above duties and </w:t>
      </w:r>
      <w:proofErr w:type="gramStart"/>
      <w:r>
        <w:rPr>
          <w:rFonts w:ascii="Times New Roman" w:eastAsia="Times New Roman" w:hAnsi="Times New Roman" w:cs="Times New Roman"/>
          <w:sz w:val="24"/>
          <w:szCs w:val="24"/>
        </w:rPr>
        <w:t>responsibilities</w:t>
      </w:r>
      <w:proofErr w:type="gramEnd"/>
    </w:p>
    <w:p w14:paraId="766235A9" w14:textId="77777777" w:rsidR="00E40751" w:rsidRDefault="00E40751">
      <w:pPr>
        <w:spacing w:after="0" w:line="240" w:lineRule="auto"/>
        <w:rPr>
          <w:rFonts w:ascii="Times New Roman" w:eastAsia="Times New Roman" w:hAnsi="Times New Roman" w:cs="Times New Roman"/>
          <w:sz w:val="24"/>
          <w:szCs w:val="24"/>
        </w:rPr>
      </w:pPr>
    </w:p>
    <w:tbl>
      <w:tblPr>
        <w:tblStyle w:val="a2"/>
        <w:tblW w:w="10070" w:type="dxa"/>
        <w:tblLayout w:type="fixed"/>
        <w:tblLook w:val="0400" w:firstRow="0" w:lastRow="0" w:firstColumn="0" w:lastColumn="0" w:noHBand="0" w:noVBand="1"/>
      </w:tblPr>
      <w:tblGrid>
        <w:gridCol w:w="10070"/>
      </w:tblGrid>
      <w:tr w:rsidR="00E40751" w14:paraId="6AB05D65" w14:textId="77777777">
        <w:tc>
          <w:tcPr>
            <w:tcW w:w="10070" w:type="dxa"/>
          </w:tcPr>
          <w:p w14:paraId="30B1846A" w14:textId="77777777" w:rsidR="00E4075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successful counseling strategies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academic readiness, discipline-related guidance issues, social and emotional development, substance abuse (if trained), and conflict mediation. </w:t>
            </w:r>
          </w:p>
          <w:p w14:paraId="25319F44" w14:textId="77777777" w:rsidR="00E4075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and experience with contemporary issues that affect students living in high poverty communities and provide strategies to staff in promoting social and emotional competence throughout the building. </w:t>
            </w:r>
          </w:p>
          <w:p w14:paraId="7BB7B57D" w14:textId="77777777" w:rsidR="00E4075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Familiarity with professional literature and best practice in social and emotional intelligences, and adolescent development. </w:t>
            </w:r>
          </w:p>
          <w:p w14:paraId="51BA68AE" w14:textId="77777777" w:rsidR="00E4075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 in working collaboratively with colleagues, parents/</w:t>
            </w:r>
            <w:proofErr w:type="gramStart"/>
            <w:r>
              <w:rPr>
                <w:rFonts w:ascii="Times New Roman" w:eastAsia="Times New Roman" w:hAnsi="Times New Roman" w:cs="Times New Roman"/>
                <w:color w:val="000000"/>
                <w:sz w:val="24"/>
                <w:szCs w:val="24"/>
              </w:rPr>
              <w:t>caregivers</w:t>
            </w:r>
            <w:proofErr w:type="gramEnd"/>
            <w:r>
              <w:rPr>
                <w:rFonts w:ascii="Times New Roman" w:eastAsia="Times New Roman" w:hAnsi="Times New Roman" w:cs="Times New Roman"/>
                <w:color w:val="000000"/>
                <w:sz w:val="24"/>
                <w:szCs w:val="24"/>
              </w:rPr>
              <w:t xml:space="preserve"> and partners. </w:t>
            </w:r>
          </w:p>
          <w:p w14:paraId="774EC72E" w14:textId="77777777" w:rsidR="00E4075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retrieve, organize, and report student data using all NYCDOE data systems (e.g. STARS, AIS, SESIS, OORS, ATS, etc.).</w:t>
            </w:r>
          </w:p>
          <w:p w14:paraId="243C261A" w14:textId="77777777" w:rsidR="00E4075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in forming successful partnerships with community-based organizations and other organizations that offer social and emotional </w:t>
            </w:r>
            <w:r>
              <w:rPr>
                <w:rFonts w:ascii="Times New Roman" w:eastAsia="Times New Roman" w:hAnsi="Times New Roman" w:cs="Times New Roman"/>
                <w:sz w:val="24"/>
                <w:szCs w:val="24"/>
              </w:rPr>
              <w:t>support</w:t>
            </w:r>
            <w:r>
              <w:rPr>
                <w:rFonts w:ascii="Times New Roman" w:eastAsia="Times New Roman" w:hAnsi="Times New Roman" w:cs="Times New Roman"/>
                <w:color w:val="000000"/>
                <w:sz w:val="24"/>
                <w:szCs w:val="24"/>
              </w:rPr>
              <w:t xml:space="preserve"> to students.</w:t>
            </w:r>
          </w:p>
          <w:p w14:paraId="328E669F" w14:textId="77777777" w:rsidR="00E4075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Knowledge of or ability to make referrals for students in need of additional services or alternative placements. </w:t>
            </w:r>
          </w:p>
          <w:p w14:paraId="1C03BDED" w14:textId="77777777" w:rsidR="00E4075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Evidence of success in collaborating 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AIS (Academic Intervention Services) </w:t>
            </w:r>
            <w:r>
              <w:rPr>
                <w:rFonts w:ascii="Times New Roman" w:eastAsia="Times New Roman" w:hAnsi="Times New Roman" w:cs="Times New Roman"/>
                <w:sz w:val="24"/>
                <w:szCs w:val="24"/>
              </w:rPr>
              <w:t>and/or MTSS (Multi-tiers System of Supports)</w:t>
            </w:r>
            <w:r>
              <w:rPr>
                <w:rFonts w:ascii="Times New Roman" w:eastAsia="Times New Roman" w:hAnsi="Times New Roman" w:cs="Times New Roman"/>
                <w:color w:val="000000"/>
                <w:sz w:val="24"/>
                <w:szCs w:val="24"/>
              </w:rPr>
              <w:t xml:space="preserve"> team. </w:t>
            </w:r>
          </w:p>
          <w:p w14:paraId="5699F09B" w14:textId="77777777" w:rsidR="00E40751" w:rsidRDefault="00E40751">
            <w:pPr>
              <w:spacing w:after="0" w:line="240" w:lineRule="auto"/>
              <w:rPr>
                <w:rFonts w:ascii="Times New Roman" w:eastAsia="Times New Roman" w:hAnsi="Times New Roman" w:cs="Times New Roman"/>
                <w:sz w:val="24"/>
                <w:szCs w:val="24"/>
              </w:rPr>
            </w:pPr>
          </w:p>
        </w:tc>
      </w:tr>
    </w:tbl>
    <w:p w14:paraId="0AFBEBE6" w14:textId="77777777" w:rsidR="00E40751" w:rsidRDefault="00E40751">
      <w:pPr>
        <w:spacing w:after="0" w:line="240" w:lineRule="auto"/>
        <w:rPr>
          <w:rFonts w:ascii="Times New Roman" w:eastAsia="Times New Roman" w:hAnsi="Times New Roman" w:cs="Times New Roman"/>
          <w:b/>
          <w:sz w:val="24"/>
          <w:szCs w:val="24"/>
        </w:rPr>
      </w:pPr>
    </w:p>
    <w:p w14:paraId="7D9581DC" w14:textId="77777777" w:rsidR="00E4075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6BA3D4AC" w14:textId="77777777" w:rsidR="00E40751" w:rsidRDefault="00E40751">
      <w:pPr>
        <w:spacing w:after="0" w:line="240" w:lineRule="auto"/>
        <w:rPr>
          <w:rFonts w:ascii="Times New Roman" w:eastAsia="Times New Roman" w:hAnsi="Times New Roman" w:cs="Times New Roman"/>
          <w:b/>
          <w:sz w:val="24"/>
          <w:szCs w:val="24"/>
        </w:rPr>
      </w:pPr>
    </w:p>
    <w:p w14:paraId="0722BF27" w14:textId="77777777" w:rsidR="00E4075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5B0BE799" w14:textId="77777777" w:rsidR="00E4075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sectPr w:rsidR="00E40751">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EA1B3" w14:textId="77777777" w:rsidR="008E5B20" w:rsidRDefault="008E5B20">
      <w:pPr>
        <w:spacing w:after="0" w:line="240" w:lineRule="auto"/>
      </w:pPr>
      <w:r>
        <w:separator/>
      </w:r>
    </w:p>
  </w:endnote>
  <w:endnote w:type="continuationSeparator" w:id="0">
    <w:p w14:paraId="03E109C1" w14:textId="77777777" w:rsidR="008E5B20" w:rsidRDefault="008E5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DC5E7D62-1A26-9F48-90CE-39F4E402D64F}"/>
    <w:embedBold r:id="rId2" w:fontKey="{C945C9CB-7924-9842-9866-65220AEF3CE6}"/>
  </w:font>
  <w:font w:name="Courier New">
    <w:panose1 w:val="02070309020205020404"/>
    <w:charset w:val="00"/>
    <w:family w:val="modern"/>
    <w:pitch w:val="fixed"/>
    <w:sig w:usb0="E0002AFF" w:usb1="C0007843" w:usb2="00000009" w:usb3="00000000" w:csb0="000001FF" w:csb1="00000000"/>
    <w:embedRegular r:id="rId3" w:fontKey="{7E6C49A0-4FDC-D042-945E-E8A79D20D661}"/>
  </w:font>
  <w:font w:name="Noto Sans Symbols">
    <w:panose1 w:val="020B0604020202020204"/>
    <w:charset w:val="00"/>
    <w:family w:val="auto"/>
    <w:pitch w:val="default"/>
    <w:embedRegular r:id="rId4" w:fontKey="{FFB844BB-EA5A-7C43-96C5-F05CF124A67C}"/>
  </w:font>
  <w:font w:name="Times New Roman">
    <w:panose1 w:val="02020603050405020304"/>
    <w:charset w:val="00"/>
    <w:family w:val="roman"/>
    <w:pitch w:val="variable"/>
    <w:sig w:usb0="E0002EFF" w:usb1="C000785B" w:usb2="00000009" w:usb3="00000000" w:csb0="000001FF" w:csb1="00000000"/>
    <w:embedRegular r:id="rId5" w:fontKey="{840FDBDB-A22D-AE4A-A54B-CA37E8428771}"/>
    <w:embedBold r:id="rId6" w:fontKey="{6B58AA73-39CD-C84F-A688-921D4AC87232}"/>
    <w:embedItalic r:id="rId7" w:fontKey="{E05F7E24-1DC8-2C4C-8A6D-FE5B5B1627E3}"/>
  </w:font>
  <w:font w:name="Arial">
    <w:panose1 w:val="020B0604020202020204"/>
    <w:charset w:val="00"/>
    <w:family w:val="swiss"/>
    <w:pitch w:val="variable"/>
    <w:sig w:usb0="E0002AFF" w:usb1="C0007843" w:usb2="00000009" w:usb3="00000000" w:csb0="000001FF" w:csb1="00000000"/>
    <w:embedRegular r:id="rId8" w:fontKey="{BCE78F4B-2D34-EE49-A7FB-CCA7D62F73B8}"/>
  </w:font>
  <w:font w:name="Tahoma">
    <w:panose1 w:val="020B0604030504040204"/>
    <w:charset w:val="00"/>
    <w:family w:val="swiss"/>
    <w:pitch w:val="variable"/>
    <w:sig w:usb0="E1002EFF" w:usb1="C000605B" w:usb2="00000029" w:usb3="00000000" w:csb0="000101FF" w:csb1="00000000"/>
    <w:embedRegular r:id="rId9" w:fontKey="{1675030F-458C-AB4F-8F3D-2CF25EBE6A82}"/>
  </w:font>
  <w:font w:name="Cambria">
    <w:panose1 w:val="02040503050406030204"/>
    <w:charset w:val="00"/>
    <w:family w:val="roman"/>
    <w:pitch w:val="variable"/>
    <w:sig w:usb0="E00002FF" w:usb1="400004FF" w:usb2="00000000" w:usb3="00000000" w:csb0="0000019F" w:csb1="00000000"/>
    <w:embedRegular r:id="rId10" w:fontKey="{32CF5892-EEDC-D94C-8440-58E5261FDDDF}"/>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11" w:fontKey="{5FF8F678-4AB4-9749-91D7-C7BB4FF9E4C3}"/>
    <w:embedItalic r:id="rId12" w:fontKey="{2DC2DD96-F77A-A946-A17A-FC314E4E89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4C269" w14:textId="77777777" w:rsidR="008E5B20" w:rsidRDefault="008E5B20">
      <w:pPr>
        <w:spacing w:after="0" w:line="240" w:lineRule="auto"/>
      </w:pPr>
      <w:r>
        <w:separator/>
      </w:r>
    </w:p>
  </w:footnote>
  <w:footnote w:type="continuationSeparator" w:id="0">
    <w:p w14:paraId="2D2FA183" w14:textId="77777777" w:rsidR="008E5B20" w:rsidRDefault="008E5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CA13B" w14:textId="77777777" w:rsidR="00E4075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40220D14" w14:textId="77777777" w:rsidR="00E40751" w:rsidRDefault="00E40751">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D1E91"/>
    <w:multiLevelType w:val="multilevel"/>
    <w:tmpl w:val="B60ED2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E47183"/>
    <w:multiLevelType w:val="multilevel"/>
    <w:tmpl w:val="F780ACE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233435"/>
    <w:multiLevelType w:val="multilevel"/>
    <w:tmpl w:val="48E6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D234CD"/>
    <w:multiLevelType w:val="multilevel"/>
    <w:tmpl w:val="9B20C5A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62378B"/>
    <w:multiLevelType w:val="multilevel"/>
    <w:tmpl w:val="0952129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7100D7"/>
    <w:multiLevelType w:val="multilevel"/>
    <w:tmpl w:val="C4DE052E"/>
    <w:lvl w:ilvl="0">
      <w:start w:val="1"/>
      <w:numFmt w:val="bullet"/>
      <w:lvlText w:val="●"/>
      <w:lvlJc w:val="left"/>
      <w:pPr>
        <w:ind w:left="720" w:hanging="360"/>
      </w:pPr>
      <w:rPr>
        <w:rFonts w:ascii="Arial" w:eastAsia="Arial" w:hAnsi="Arial" w:cs="Arial"/>
        <w:color w:val="3C459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BE39F8"/>
    <w:multiLevelType w:val="multilevel"/>
    <w:tmpl w:val="4D6CA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1920453">
    <w:abstractNumId w:val="5"/>
  </w:num>
  <w:num w:numId="2" w16cid:durableId="629089434">
    <w:abstractNumId w:val="6"/>
  </w:num>
  <w:num w:numId="3" w16cid:durableId="1967392473">
    <w:abstractNumId w:val="2"/>
  </w:num>
  <w:num w:numId="4" w16cid:durableId="64498400">
    <w:abstractNumId w:val="4"/>
  </w:num>
  <w:num w:numId="5" w16cid:durableId="1481729917">
    <w:abstractNumId w:val="1"/>
  </w:num>
  <w:num w:numId="6" w16cid:durableId="1293563289">
    <w:abstractNumId w:val="0"/>
  </w:num>
  <w:num w:numId="7" w16cid:durableId="4635494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751"/>
    <w:rsid w:val="00523CF9"/>
    <w:rsid w:val="0069377E"/>
    <w:rsid w:val="008E5B20"/>
    <w:rsid w:val="00E40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458F75"/>
  <w15:docId w15:val="{B659A206-CD2E-D84E-A386-681367201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paragraph" w:styleId="NoSpacing">
    <w:name w:val="No Spacing"/>
    <w:uiPriority w:val="1"/>
    <w:qFormat/>
    <w:rsid w:val="00DE78E4"/>
    <w:rPr>
      <w:rFonts w:ascii="Cambria" w:eastAsia="MS Mincho" w:hAnsi="Cambria"/>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iKZRQaUackeQ6/sCykaacv4fA==">CgMxLjAyCGguZ2pkZ3hzOAByITFPX3EtUlB6MDZBMGlNemcwZy14UGs1UFFaMkFqTm1GZw==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851</Words>
  <Characters>4853</Characters>
  <Application>Microsoft Office Word</Application>
  <DocSecurity>0</DocSecurity>
  <Lines>40</Lines>
  <Paragraphs>11</Paragraphs>
  <ScaleCrop>false</ScaleCrop>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2</cp:revision>
  <dcterms:created xsi:type="dcterms:W3CDTF">2020-06-01T20:05:00Z</dcterms:created>
  <dcterms:modified xsi:type="dcterms:W3CDTF">2024-05-17T20:46:00Z</dcterms:modified>
</cp:coreProperties>
</file>